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D0C94" w:rsidRPr="000D0C94" w:rsidRDefault="00D15B61" w:rsidP="00D345E0">
      <w:pPr>
        <w:spacing w:after="0" w:line="240" w:lineRule="auto"/>
        <w:rPr>
          <w:rFonts w:eastAsia="Times New Roman" w:cs="Arial"/>
          <w:b/>
          <w:sz w:val="48"/>
          <w:szCs w:val="48"/>
        </w:rPr>
      </w:pPr>
      <w:r w:rsidRPr="0089158F">
        <w:rPr>
          <w:rFonts w:eastAsia="Times New Roman" w:cs="Arial"/>
          <w:b/>
          <w:noProof/>
          <w:sz w:val="48"/>
          <w:szCs w:val="48"/>
        </w:rPr>
        <mc:AlternateContent>
          <mc:Choice Requires="wps">
            <w:drawing>
              <wp:anchor distT="45720" distB="45720" distL="114300" distR="114300" simplePos="0" relativeHeight="251671552" behindDoc="0" locked="0" layoutInCell="1" allowOverlap="1">
                <wp:simplePos x="0" y="0"/>
                <wp:positionH relativeFrom="column">
                  <wp:posOffset>3992880</wp:posOffset>
                </wp:positionH>
                <wp:positionV relativeFrom="paragraph">
                  <wp:posOffset>0</wp:posOffset>
                </wp:positionV>
                <wp:extent cx="2355215" cy="1745615"/>
                <wp:effectExtent l="0" t="0" r="26035"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745615"/>
                        </a:xfrm>
                        <a:prstGeom prst="rect">
                          <a:avLst/>
                        </a:prstGeom>
                        <a:solidFill>
                          <a:srgbClr val="FFFFFF"/>
                        </a:solidFill>
                        <a:ln w="9525">
                          <a:solidFill>
                            <a:srgbClr val="000000"/>
                          </a:solidFill>
                          <a:miter lim="800000"/>
                          <a:headEnd/>
                          <a:tailEnd/>
                        </a:ln>
                      </wps:spPr>
                      <wps:txbx>
                        <w:txbxContent>
                          <w:p w:rsidR="0089158F" w:rsidRDefault="0089158F" w:rsidP="0089158F">
                            <w:pPr>
                              <w:spacing w:after="0"/>
                              <w:jc w:val="center"/>
                              <w:rPr>
                                <w:b/>
                                <w:sz w:val="36"/>
                                <w:szCs w:val="36"/>
                              </w:rPr>
                            </w:pPr>
                            <w:r>
                              <w:rPr>
                                <w:b/>
                                <w:sz w:val="36"/>
                                <w:szCs w:val="36"/>
                              </w:rPr>
                              <w:t>October 30</w:t>
                            </w:r>
                            <w:r w:rsidRPr="00EC4A85">
                              <w:rPr>
                                <w:b/>
                                <w:sz w:val="36"/>
                                <w:szCs w:val="36"/>
                                <w:vertAlign w:val="superscript"/>
                              </w:rPr>
                              <w:t>th</w:t>
                            </w:r>
                          </w:p>
                          <w:p w:rsidR="0089158F" w:rsidRDefault="0089158F" w:rsidP="0089158F">
                            <w:pPr>
                              <w:spacing w:after="0" w:line="240" w:lineRule="auto"/>
                              <w:jc w:val="center"/>
                              <w:rPr>
                                <w:b/>
                                <w:szCs w:val="20"/>
                              </w:rPr>
                            </w:pPr>
                            <w:r w:rsidRPr="00AD56FB">
                              <w:rPr>
                                <w:b/>
                                <w:sz w:val="24"/>
                                <w:szCs w:val="20"/>
                              </w:rPr>
                              <w:t xml:space="preserve">Doors open </w:t>
                            </w:r>
                            <w:r w:rsidRPr="00AD56FB">
                              <w:rPr>
                                <w:b/>
                                <w:szCs w:val="20"/>
                              </w:rPr>
                              <w:t>at 12 Noon</w:t>
                            </w:r>
                          </w:p>
                          <w:p w:rsidR="0089158F" w:rsidRPr="00AD56FB" w:rsidRDefault="0089158F" w:rsidP="0089158F">
                            <w:pPr>
                              <w:spacing w:after="0" w:line="240" w:lineRule="auto"/>
                              <w:jc w:val="center"/>
                              <w:rPr>
                                <w:b/>
                                <w:sz w:val="8"/>
                                <w:szCs w:val="20"/>
                              </w:rPr>
                            </w:pPr>
                          </w:p>
                          <w:p w:rsidR="0089158F" w:rsidRDefault="0089158F" w:rsidP="0089158F">
                            <w:pPr>
                              <w:pStyle w:val="ListParagraph"/>
                              <w:numPr>
                                <w:ilvl w:val="0"/>
                                <w:numId w:val="2"/>
                              </w:numPr>
                              <w:spacing w:after="0" w:line="240" w:lineRule="auto"/>
                              <w:ind w:left="187" w:hanging="187"/>
                              <w:rPr>
                                <w:b/>
                                <w:sz w:val="20"/>
                                <w:szCs w:val="20"/>
                              </w:rPr>
                            </w:pPr>
                            <w:r w:rsidRPr="001F7D94">
                              <w:rPr>
                                <w:b/>
                                <w:sz w:val="20"/>
                                <w:szCs w:val="20"/>
                              </w:rPr>
                              <w:t xml:space="preserve">Tips, Basket Auction, </w:t>
                            </w:r>
                            <w:r>
                              <w:rPr>
                                <w:b/>
                                <w:sz w:val="20"/>
                                <w:szCs w:val="20"/>
                              </w:rPr>
                              <w:t xml:space="preserve">&amp; </w:t>
                            </w:r>
                            <w:r w:rsidRPr="001F7D94">
                              <w:rPr>
                                <w:b/>
                                <w:sz w:val="20"/>
                                <w:szCs w:val="20"/>
                              </w:rPr>
                              <w:t>50/50</w:t>
                            </w:r>
                            <w:r>
                              <w:rPr>
                                <w:b/>
                                <w:sz w:val="20"/>
                                <w:szCs w:val="20"/>
                              </w:rPr>
                              <w:t xml:space="preserve"> drawing</w:t>
                            </w:r>
                          </w:p>
                          <w:p w:rsidR="0089158F" w:rsidRDefault="0089158F" w:rsidP="0089158F">
                            <w:pPr>
                              <w:pStyle w:val="ListParagraph"/>
                              <w:numPr>
                                <w:ilvl w:val="0"/>
                                <w:numId w:val="2"/>
                              </w:numPr>
                              <w:spacing w:after="0" w:line="240" w:lineRule="auto"/>
                              <w:ind w:left="187" w:hanging="187"/>
                              <w:rPr>
                                <w:b/>
                                <w:sz w:val="20"/>
                                <w:szCs w:val="20"/>
                              </w:rPr>
                            </w:pPr>
                            <w:r>
                              <w:rPr>
                                <w:b/>
                                <w:sz w:val="20"/>
                                <w:szCs w:val="20"/>
                              </w:rPr>
                              <w:t>Kitchen &amp; Bar open</w:t>
                            </w:r>
                            <w:r w:rsidRPr="00232988">
                              <w:rPr>
                                <w:b/>
                                <w:color w:val="FF0000"/>
                                <w:sz w:val="20"/>
                                <w:szCs w:val="20"/>
                              </w:rPr>
                              <w:t>*</w:t>
                            </w:r>
                          </w:p>
                          <w:p w:rsidR="0089158F" w:rsidRPr="00AD56FB" w:rsidRDefault="0089158F" w:rsidP="0089158F">
                            <w:pPr>
                              <w:spacing w:after="0"/>
                              <w:jc w:val="center"/>
                              <w:rPr>
                                <w:b/>
                                <w:sz w:val="8"/>
                                <w:szCs w:val="36"/>
                              </w:rPr>
                            </w:pPr>
                          </w:p>
                          <w:p w:rsidR="0089158F" w:rsidRDefault="0089158F" w:rsidP="0089158F">
                            <w:pPr>
                              <w:spacing w:after="0"/>
                              <w:jc w:val="center"/>
                              <w:rPr>
                                <w:b/>
                              </w:rPr>
                            </w:pPr>
                            <w:r w:rsidRPr="00FF7FA4">
                              <w:rPr>
                                <w:b/>
                                <w:color w:val="FF0000"/>
                                <w:sz w:val="24"/>
                              </w:rPr>
                              <w:t>B</w:t>
                            </w:r>
                            <w:r w:rsidRPr="00FF7FA4">
                              <w:rPr>
                                <w:b/>
                                <w:color w:val="FFC000"/>
                                <w:sz w:val="24"/>
                              </w:rPr>
                              <w:t>I</w:t>
                            </w:r>
                            <w:r w:rsidRPr="00FF7FA4">
                              <w:rPr>
                                <w:b/>
                                <w:color w:val="00B050"/>
                                <w:sz w:val="24"/>
                              </w:rPr>
                              <w:t>N</w:t>
                            </w:r>
                            <w:r w:rsidRPr="00FF7FA4">
                              <w:rPr>
                                <w:b/>
                                <w:color w:val="00B0F0"/>
                                <w:sz w:val="24"/>
                              </w:rPr>
                              <w:t>G</w:t>
                            </w:r>
                            <w:r w:rsidRPr="00FF7FA4">
                              <w:rPr>
                                <w:b/>
                                <w:color w:val="7030A0"/>
                                <w:sz w:val="24"/>
                              </w:rPr>
                              <w:t>O</w:t>
                            </w:r>
                            <w:r w:rsidRPr="00FF7FA4">
                              <w:rPr>
                                <w:b/>
                                <w:sz w:val="24"/>
                              </w:rPr>
                              <w:t xml:space="preserve"> </w:t>
                            </w:r>
                            <w:r>
                              <w:rPr>
                                <w:b/>
                                <w:sz w:val="24"/>
                              </w:rPr>
                              <w:t xml:space="preserve">Starts at 1 </w:t>
                            </w:r>
                            <w:r w:rsidRPr="00041FF4">
                              <w:rPr>
                                <w:b/>
                              </w:rPr>
                              <w:t>pm</w:t>
                            </w:r>
                          </w:p>
                          <w:p w:rsidR="00D15B61" w:rsidRDefault="00D15B61" w:rsidP="00D15B61">
                            <w:pPr>
                              <w:spacing w:after="0" w:line="240" w:lineRule="auto"/>
                              <w:rPr>
                                <w:rFonts w:ascii="Times New Roman" w:hAnsi="Times New Roman" w:cs="Times New Roman"/>
                                <w:i/>
                                <w:color w:val="FF0000"/>
                                <w:sz w:val="16"/>
                                <w:szCs w:val="16"/>
                              </w:rPr>
                            </w:pPr>
                          </w:p>
                          <w:p w:rsidR="00D15B61" w:rsidRDefault="00D15B61" w:rsidP="00D15B61">
                            <w:pPr>
                              <w:spacing w:after="0" w:line="240" w:lineRule="auto"/>
                              <w:rPr>
                                <w:rFonts w:ascii="Times New Roman" w:hAnsi="Times New Roman" w:cs="Times New Roman"/>
                                <w:i/>
                                <w:color w:val="FF0000"/>
                                <w:sz w:val="16"/>
                                <w:szCs w:val="16"/>
                              </w:rPr>
                            </w:pPr>
                          </w:p>
                          <w:p w:rsidR="0089158F" w:rsidRDefault="00D15B61">
                            <w:r w:rsidRPr="00232988">
                              <w:rPr>
                                <w:rFonts w:ascii="Times New Roman" w:hAnsi="Times New Roman" w:cs="Times New Roman"/>
                                <w:i/>
                                <w:color w:val="FF0000"/>
                                <w:sz w:val="16"/>
                                <w:szCs w:val="16"/>
                              </w:rPr>
                              <w:t>*</w:t>
                            </w:r>
                            <w:r>
                              <w:rPr>
                                <w:rFonts w:ascii="Times New Roman" w:hAnsi="Times New Roman" w:cs="Times New Roman"/>
                                <w:i/>
                                <w:sz w:val="16"/>
                                <w:szCs w:val="16"/>
                              </w:rPr>
                              <w:t xml:space="preserve">Food &amp; Drinks are available for purchase - </w:t>
                            </w:r>
                            <w:r w:rsidRPr="00232988">
                              <w:rPr>
                                <w:rFonts w:ascii="Times New Roman" w:hAnsi="Times New Roman" w:cs="Times New Roman"/>
                                <w:i/>
                                <w:sz w:val="16"/>
                                <w:szCs w:val="16"/>
                              </w:rPr>
                              <w:t xml:space="preserve">No outside food/drinks </w:t>
                            </w:r>
                            <w:r>
                              <w:rPr>
                                <w:rFonts w:ascii="Times New Roman" w:hAnsi="Times New Roman" w:cs="Times New Roman"/>
                                <w:i/>
                                <w:sz w:val="16"/>
                                <w:szCs w:val="16"/>
                              </w:rPr>
                              <w:t xml:space="preserve">are </w:t>
                            </w:r>
                            <w:r w:rsidRPr="00232988">
                              <w:rPr>
                                <w:rFonts w:ascii="Times New Roman" w:hAnsi="Times New Roman" w:cs="Times New Roman"/>
                                <w:i/>
                                <w:sz w:val="16"/>
                                <w:szCs w:val="16"/>
                              </w:rPr>
                              <w:t>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4pt;margin-top:0;width:185.45pt;height:137.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">
                <v:textbox>
                  <w:txbxContent>
                    <w:p w:rsidR="0089158F" w:rsidRDefault="0089158F" w:rsidP="0089158F">
                      <w:pPr>
                        <w:spacing w:after="0"/>
                        <w:jc w:val="center"/>
                        <w:rPr>
                          <w:b/>
                          <w:sz w:val="36"/>
                          <w:szCs w:val="36"/>
                        </w:rPr>
                      </w:pPr>
                      <w:r>
                        <w:rPr>
                          <w:b/>
                          <w:sz w:val="36"/>
                          <w:szCs w:val="36"/>
                        </w:rPr>
                        <w:t>October 30</w:t>
                      </w:r>
                      <w:r w:rsidRPr="00EC4A85">
                        <w:rPr>
                          <w:b/>
                          <w:sz w:val="36"/>
                          <w:szCs w:val="36"/>
                          <w:vertAlign w:val="superscript"/>
                        </w:rPr>
                        <w:t>th</w:t>
                      </w:r>
                    </w:p>
                    <w:p w:rsidR="0089158F" w:rsidRDefault="0089158F" w:rsidP="0089158F">
                      <w:pPr>
                        <w:spacing w:after="0" w:line="240" w:lineRule="auto"/>
                        <w:jc w:val="center"/>
                        <w:rPr>
                          <w:b/>
                          <w:szCs w:val="20"/>
                        </w:rPr>
                      </w:pPr>
                      <w:r w:rsidRPr="00AD56FB">
                        <w:rPr>
                          <w:b/>
                          <w:sz w:val="24"/>
                          <w:szCs w:val="20"/>
                        </w:rPr>
                        <w:t xml:space="preserve">Doors open </w:t>
                      </w:r>
                      <w:r w:rsidRPr="00AD56FB">
                        <w:rPr>
                          <w:b/>
                          <w:szCs w:val="20"/>
                        </w:rPr>
                        <w:t>at 12 Noon</w:t>
                      </w:r>
                    </w:p>
                    <w:p w:rsidR="0089158F" w:rsidRPr="00AD56FB" w:rsidRDefault="0089158F" w:rsidP="0089158F">
                      <w:pPr>
                        <w:spacing w:after="0" w:line="240" w:lineRule="auto"/>
                        <w:jc w:val="center"/>
                        <w:rPr>
                          <w:b/>
                          <w:sz w:val="8"/>
                          <w:szCs w:val="20"/>
                        </w:rPr>
                      </w:pPr>
                    </w:p>
                    <w:p w:rsidR="0089158F" w:rsidRDefault="0089158F" w:rsidP="0089158F">
                      <w:pPr>
                        <w:pStyle w:val="ListParagraph"/>
                        <w:numPr>
                          <w:ilvl w:val="0"/>
                          <w:numId w:val="2"/>
                        </w:numPr>
                        <w:spacing w:after="0" w:line="240" w:lineRule="auto"/>
                        <w:ind w:left="187" w:hanging="187"/>
                        <w:rPr>
                          <w:b/>
                          <w:sz w:val="20"/>
                          <w:szCs w:val="20"/>
                        </w:rPr>
                      </w:pPr>
                      <w:r w:rsidRPr="001F7D94">
                        <w:rPr>
                          <w:b/>
                          <w:sz w:val="20"/>
                          <w:szCs w:val="20"/>
                        </w:rPr>
                        <w:t xml:space="preserve">Tips, Basket Auction, </w:t>
                      </w:r>
                      <w:r>
                        <w:rPr>
                          <w:b/>
                          <w:sz w:val="20"/>
                          <w:szCs w:val="20"/>
                        </w:rPr>
                        <w:t xml:space="preserve">&amp; </w:t>
                      </w:r>
                      <w:r w:rsidRPr="001F7D94">
                        <w:rPr>
                          <w:b/>
                          <w:sz w:val="20"/>
                          <w:szCs w:val="20"/>
                        </w:rPr>
                        <w:t>50/50</w:t>
                      </w:r>
                      <w:r>
                        <w:rPr>
                          <w:b/>
                          <w:sz w:val="20"/>
                          <w:szCs w:val="20"/>
                        </w:rPr>
                        <w:t xml:space="preserve"> drawing</w:t>
                      </w:r>
                    </w:p>
                    <w:p w:rsidR="0089158F" w:rsidRDefault="0089158F" w:rsidP="0089158F">
                      <w:pPr>
                        <w:pStyle w:val="ListParagraph"/>
                        <w:numPr>
                          <w:ilvl w:val="0"/>
                          <w:numId w:val="2"/>
                        </w:numPr>
                        <w:spacing w:after="0" w:line="240" w:lineRule="auto"/>
                        <w:ind w:left="187" w:hanging="187"/>
                        <w:rPr>
                          <w:b/>
                          <w:sz w:val="20"/>
                          <w:szCs w:val="20"/>
                        </w:rPr>
                      </w:pPr>
                      <w:r>
                        <w:rPr>
                          <w:b/>
                          <w:sz w:val="20"/>
                          <w:szCs w:val="20"/>
                        </w:rPr>
                        <w:t>Kitchen &amp; Bar open</w:t>
                      </w:r>
                      <w:r w:rsidRPr="00232988">
                        <w:rPr>
                          <w:b/>
                          <w:color w:val="FF0000"/>
                          <w:sz w:val="20"/>
                          <w:szCs w:val="20"/>
                        </w:rPr>
                        <w:t>*</w:t>
                      </w:r>
                    </w:p>
                    <w:p w:rsidR="0089158F" w:rsidRPr="00AD56FB" w:rsidRDefault="0089158F" w:rsidP="0089158F">
                      <w:pPr>
                        <w:spacing w:after="0"/>
                        <w:jc w:val="center"/>
                        <w:rPr>
                          <w:b/>
                          <w:sz w:val="8"/>
                          <w:szCs w:val="36"/>
                        </w:rPr>
                      </w:pPr>
                    </w:p>
                    <w:p w:rsidR="0089158F" w:rsidRDefault="0089158F" w:rsidP="0089158F">
                      <w:pPr>
                        <w:spacing w:after="0"/>
                        <w:jc w:val="center"/>
                        <w:rPr>
                          <w:b/>
                        </w:rPr>
                      </w:pPr>
                      <w:r w:rsidRPr="00FF7FA4">
                        <w:rPr>
                          <w:b/>
                          <w:color w:val="FF0000"/>
                          <w:sz w:val="24"/>
                        </w:rPr>
                        <w:t>B</w:t>
                      </w:r>
                      <w:r w:rsidRPr="00FF7FA4">
                        <w:rPr>
                          <w:b/>
                          <w:color w:val="FFC000"/>
                          <w:sz w:val="24"/>
                        </w:rPr>
                        <w:t>I</w:t>
                      </w:r>
                      <w:r w:rsidRPr="00FF7FA4">
                        <w:rPr>
                          <w:b/>
                          <w:color w:val="00B050"/>
                          <w:sz w:val="24"/>
                        </w:rPr>
                        <w:t>N</w:t>
                      </w:r>
                      <w:r w:rsidRPr="00FF7FA4">
                        <w:rPr>
                          <w:b/>
                          <w:color w:val="00B0F0"/>
                          <w:sz w:val="24"/>
                        </w:rPr>
                        <w:t>G</w:t>
                      </w:r>
                      <w:r w:rsidRPr="00FF7FA4">
                        <w:rPr>
                          <w:b/>
                          <w:color w:val="7030A0"/>
                          <w:sz w:val="24"/>
                        </w:rPr>
                        <w:t>O</w:t>
                      </w:r>
                      <w:r w:rsidRPr="00FF7FA4">
                        <w:rPr>
                          <w:b/>
                          <w:sz w:val="24"/>
                        </w:rPr>
                        <w:t xml:space="preserve"> </w:t>
                      </w:r>
                      <w:r>
                        <w:rPr>
                          <w:b/>
                          <w:sz w:val="24"/>
                        </w:rPr>
                        <w:t xml:space="preserve">Starts at 1 </w:t>
                      </w:r>
                      <w:r w:rsidRPr="00041FF4">
                        <w:rPr>
                          <w:b/>
                        </w:rPr>
                        <w:t>pm</w:t>
                      </w:r>
                    </w:p>
                    <w:p w:rsidR="00D15B61" w:rsidRDefault="00D15B61" w:rsidP="00D15B61">
                      <w:pPr>
                        <w:spacing w:after="0" w:line="240" w:lineRule="auto"/>
                        <w:rPr>
                          <w:rFonts w:ascii="Times New Roman" w:hAnsi="Times New Roman" w:cs="Times New Roman"/>
                          <w:i/>
                          <w:color w:val="FF0000"/>
                          <w:sz w:val="16"/>
                          <w:szCs w:val="16"/>
                        </w:rPr>
                      </w:pPr>
                    </w:p>
                    <w:p w:rsidR="00D15B61" w:rsidRDefault="00D15B61" w:rsidP="00D15B61">
                      <w:pPr>
                        <w:spacing w:after="0" w:line="240" w:lineRule="auto"/>
                        <w:rPr>
                          <w:rFonts w:ascii="Times New Roman" w:hAnsi="Times New Roman" w:cs="Times New Roman"/>
                          <w:i/>
                          <w:color w:val="FF0000"/>
                          <w:sz w:val="16"/>
                          <w:szCs w:val="16"/>
                        </w:rPr>
                      </w:pPr>
                    </w:p>
                    <w:p w:rsidR="0089158F" w:rsidRDefault="00D15B61">
                      <w:r w:rsidRPr="00232988">
                        <w:rPr>
                          <w:rFonts w:ascii="Times New Roman" w:hAnsi="Times New Roman" w:cs="Times New Roman"/>
                          <w:i/>
                          <w:color w:val="FF0000"/>
                          <w:sz w:val="16"/>
                          <w:szCs w:val="16"/>
                        </w:rPr>
                        <w:t>*</w:t>
                      </w:r>
                      <w:r>
                        <w:rPr>
                          <w:rFonts w:ascii="Times New Roman" w:hAnsi="Times New Roman" w:cs="Times New Roman"/>
                          <w:i/>
                          <w:sz w:val="16"/>
                          <w:szCs w:val="16"/>
                        </w:rPr>
                        <w:t xml:space="preserve">Food &amp; Drinks are available for purchase - </w:t>
                      </w:r>
                      <w:r w:rsidRPr="00232988">
                        <w:rPr>
                          <w:rFonts w:ascii="Times New Roman" w:hAnsi="Times New Roman" w:cs="Times New Roman"/>
                          <w:i/>
                          <w:sz w:val="16"/>
                          <w:szCs w:val="16"/>
                        </w:rPr>
                        <w:t xml:space="preserve">No outside food/drinks </w:t>
                      </w:r>
                      <w:r>
                        <w:rPr>
                          <w:rFonts w:ascii="Times New Roman" w:hAnsi="Times New Roman" w:cs="Times New Roman"/>
                          <w:i/>
                          <w:sz w:val="16"/>
                          <w:szCs w:val="16"/>
                        </w:rPr>
                        <w:t xml:space="preserve">are </w:t>
                      </w:r>
                      <w:r w:rsidRPr="00232988">
                        <w:rPr>
                          <w:rFonts w:ascii="Times New Roman" w:hAnsi="Times New Roman" w:cs="Times New Roman"/>
                          <w:i/>
                          <w:sz w:val="16"/>
                          <w:szCs w:val="16"/>
                        </w:rPr>
                        <w:t>permitted</w:t>
                      </w:r>
                    </w:p>
                  </w:txbxContent>
                </v:textbox>
                <w10:wrap type="square"/>
              </v:shape>
            </w:pict>
          </mc:Fallback>
        </mc:AlternateContent>
      </w:r>
      <w:r w:rsidR="009C424A" w:rsidRPr="000D0C94">
        <w:rPr>
          <w:rFonts w:ascii="Times New Roman" w:eastAsia="Times New Roman" w:hAnsi="Times New Roman" w:cs="Times New Roman"/>
          <w:b/>
          <w:i/>
          <w:noProof/>
          <w:sz w:val="36"/>
          <w:szCs w:val="36"/>
        </w:rPr>
        <mc:AlternateContent>
          <mc:Choice Requires="wps">
            <w:drawing>
              <wp:anchor distT="0" distB="0" distL="114300" distR="114300" simplePos="0" relativeHeight="251659264" behindDoc="0" locked="0" layoutInCell="1" allowOverlap="1" wp14:anchorId="536BBD46" wp14:editId="67490B48">
                <wp:simplePos x="0" y="0"/>
                <wp:positionH relativeFrom="margin">
                  <wp:align>left</wp:align>
                </wp:positionH>
                <wp:positionV relativeFrom="paragraph">
                  <wp:posOffset>-201930</wp:posOffset>
                </wp:positionV>
                <wp:extent cx="6572250" cy="2113915"/>
                <wp:effectExtent l="19050" t="19050" r="38100" b="38735"/>
                <wp:wrapNone/>
                <wp:docPr id="5" name="Text Box 5"/>
                <wp:cNvGraphicFramePr/>
                <a:graphic xmlns:a="http://schemas.openxmlformats.org/drawingml/2006/main">
                  <a:graphicData uri="http://schemas.microsoft.com/office/word/2010/wordprocessingShape">
                    <wps:wsp>
                      <wps:cNvSpPr txBox="1"/>
                      <wps:spPr>
                        <a:xfrm>
                          <a:off x="0" y="0"/>
                          <a:ext cx="6572250" cy="2113915"/>
                        </a:xfrm>
                        <a:prstGeom prst="rect">
                          <a:avLst/>
                        </a:prstGeom>
                        <a:solidFill>
                          <a:sysClr val="window" lastClr="FFFFFF"/>
                        </a:solidFill>
                        <a:ln w="57150">
                          <a:solidFill>
                            <a:srgbClr val="4F81BD"/>
                          </a:solidFill>
                        </a:ln>
                      </wps:spPr>
                      <wps:txbx>
                        <w:txbxContent>
                          <w:p w:rsidR="000D0C94" w:rsidRPr="00382339" w:rsidRDefault="000D0C94" w:rsidP="000D0C94">
                            <w:pPr>
                              <w:jc w:val="center"/>
                              <w:rPr>
                                <w:rFonts w:ascii="Bodoni MT Black" w:hAnsi="Bodoni MT Black"/>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BBD46" id="Text Box 5" o:spid="_x0000_s1027" type="#_x0000_t202" style="position:absolute;margin-left:0;margin-top:-15.9pt;width:517.5pt;height:166.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" fillcolor="window" strokecolor="#4f81bd" strokeweight="4.5pt">
                <v:textbox>
                  <w:txbxContent>
                    <w:p w:rsidR="000D0C94" w:rsidRPr="00382339" w:rsidRDefault="000D0C94" w:rsidP="000D0C94">
                      <w:pPr>
                        <w:jc w:val="center"/>
                        <w:rPr>
                          <w:rFonts w:ascii="Bodoni MT Black" w:hAnsi="Bodoni MT Black"/>
                          <w:b/>
                          <w:sz w:val="32"/>
                          <w:szCs w:val="32"/>
                        </w:rPr>
                      </w:pPr>
                    </w:p>
                  </w:txbxContent>
                </v:textbox>
                <w10:wrap anchorx="margin"/>
              </v:shape>
            </w:pict>
          </mc:Fallback>
        </mc:AlternateContent>
      </w:r>
      <w:r w:rsidR="009C424A" w:rsidRPr="0089158F">
        <w:rPr>
          <w:rFonts w:eastAsia="Times New Roman" w:cs="Arial"/>
          <w:b/>
          <w:noProof/>
          <w:sz w:val="48"/>
          <w:szCs w:val="48"/>
        </w:rPr>
        <mc:AlternateContent>
          <mc:Choice Requires="wps">
            <w:drawing>
              <wp:anchor distT="45720" distB="45720" distL="114300" distR="114300" simplePos="0" relativeHeight="251667967" behindDoc="0" locked="0" layoutInCell="1" allowOverlap="1">
                <wp:simplePos x="0" y="0"/>
                <wp:positionH relativeFrom="column">
                  <wp:posOffset>221615</wp:posOffset>
                </wp:positionH>
                <wp:positionV relativeFrom="paragraph">
                  <wp:posOffset>0</wp:posOffset>
                </wp:positionV>
                <wp:extent cx="3770630" cy="1745615"/>
                <wp:effectExtent l="0" t="0" r="20320"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630" cy="1745615"/>
                        </a:xfrm>
                        <a:prstGeom prst="rect">
                          <a:avLst/>
                        </a:prstGeom>
                        <a:solidFill>
                          <a:srgbClr val="FFFFFF"/>
                        </a:solidFill>
                        <a:ln w="9525">
                          <a:solidFill>
                            <a:srgbClr val="000000"/>
                          </a:solidFill>
                          <a:miter lim="800000"/>
                          <a:headEnd/>
                          <a:tailEnd/>
                        </a:ln>
                      </wps:spPr>
                      <wps:txbx>
                        <w:txbxContent>
                          <w:p w:rsidR="0089158F" w:rsidRPr="00C51419" w:rsidRDefault="0089158F" w:rsidP="0089158F">
                            <w:pPr>
                              <w:spacing w:after="0"/>
                              <w:rPr>
                                <w:rFonts w:ascii="Bodoni MT Black" w:hAnsi="Bodoni MT Black" w:cs="Aharoni"/>
                                <w:b/>
                                <w:sz w:val="32"/>
                                <w:szCs w:val="32"/>
                              </w:rPr>
                            </w:pPr>
                            <w:bookmarkStart w:id="1" w:name="_Hlk115706371"/>
                            <w:bookmarkEnd w:id="1"/>
                            <w:r>
                              <w:rPr>
                                <w:rFonts w:ascii="Bodoni MT Black" w:hAnsi="Bodoni MT Black" w:cs="Aharoni"/>
                                <w:b/>
                                <w:sz w:val="48"/>
                                <w:szCs w:val="48"/>
                              </w:rPr>
                              <w:t>2022</w:t>
                            </w:r>
                            <w:r w:rsidRPr="008274FD">
                              <w:rPr>
                                <w:rFonts w:ascii="Bodoni MT Black" w:hAnsi="Bodoni MT Black" w:cs="Aharoni"/>
                                <w:b/>
                                <w:sz w:val="48"/>
                                <w:szCs w:val="48"/>
                              </w:rPr>
                              <w:t xml:space="preserve"> </w:t>
                            </w:r>
                            <w:r w:rsidRPr="00BC2EC9">
                              <w:rPr>
                                <w:rFonts w:ascii="Bodoni MT Black" w:hAnsi="Bodoni MT Black" w:cs="Aharoni"/>
                                <w:b/>
                                <w:color w:val="FF0000"/>
                                <w:sz w:val="48"/>
                                <w:szCs w:val="48"/>
                              </w:rPr>
                              <w:t xml:space="preserve">Bethany </w:t>
                            </w:r>
                            <w:r w:rsidRPr="00C51419">
                              <w:rPr>
                                <w:rFonts w:ascii="Bodoni MT Black" w:hAnsi="Bodoni MT Black" w:cs="Aharoni"/>
                                <w:b/>
                                <w:color w:val="FF0000"/>
                                <w:sz w:val="48"/>
                                <w:szCs w:val="48"/>
                              </w:rPr>
                              <w:t>Bash</w:t>
                            </w:r>
                            <w:r>
                              <w:rPr>
                                <w:rFonts w:ascii="Bodoni MT Black" w:hAnsi="Bodoni MT Black" w:cs="Aharoni"/>
                                <w:b/>
                                <w:sz w:val="32"/>
                                <w:szCs w:val="32"/>
                              </w:rPr>
                              <w:t xml:space="preserve"> at</w:t>
                            </w:r>
                          </w:p>
                          <w:p w:rsidR="0089158F" w:rsidRPr="00C51419" w:rsidRDefault="0089158F" w:rsidP="0089158F">
                            <w:pPr>
                              <w:spacing w:after="0"/>
                              <w:rPr>
                                <w:rFonts w:ascii="Arial" w:hAnsi="Arial" w:cs="Arial"/>
                                <w:color w:val="202124"/>
                                <w:sz w:val="18"/>
                                <w:szCs w:val="21"/>
                                <w:shd w:val="clear" w:color="auto" w:fill="FFFFFF"/>
                              </w:rPr>
                            </w:pPr>
                            <w:r w:rsidRPr="00C51419">
                              <w:rPr>
                                <w:rFonts w:ascii="Bodoni MT Black" w:hAnsi="Bodoni MT Black" w:cs="Aharoni"/>
                                <w:b/>
                                <w:sz w:val="32"/>
                                <w:szCs w:val="48"/>
                              </w:rPr>
                              <w:t>Polish Falcons</w:t>
                            </w:r>
                            <w:r w:rsidRPr="00C51419">
                              <w:rPr>
                                <w:rFonts w:ascii="Arial" w:hAnsi="Arial" w:cs="Arial"/>
                                <w:color w:val="202124"/>
                                <w:sz w:val="18"/>
                                <w:szCs w:val="21"/>
                                <w:shd w:val="clear" w:color="auto" w:fill="FFFFFF"/>
                              </w:rPr>
                              <w:t xml:space="preserve"> </w:t>
                            </w:r>
                          </w:p>
                          <w:p w:rsidR="0089158F" w:rsidRDefault="0089158F" w:rsidP="0089158F">
                            <w:pPr>
                              <w:spacing w:after="0"/>
                              <w:rPr>
                                <w:rFonts w:ascii="Bodoni MT Black" w:hAnsi="Bodoni MT Black" w:cs="Aharoni"/>
                                <w:b/>
                                <w:sz w:val="32"/>
                                <w:szCs w:val="48"/>
                              </w:rPr>
                            </w:pPr>
                            <w:r w:rsidRPr="00C51419">
                              <w:rPr>
                                <w:rFonts w:ascii="Bodoni MT Black" w:hAnsi="Bodoni MT Black" w:cs="Aharoni"/>
                                <w:b/>
                                <w:sz w:val="32"/>
                                <w:szCs w:val="48"/>
                              </w:rPr>
                              <w:t>431 E 3rd St</w:t>
                            </w:r>
                            <w:r w:rsidR="009C424A">
                              <w:rPr>
                                <w:rFonts w:ascii="Bodoni MT Black" w:hAnsi="Bodoni MT Black" w:cs="Aharoni"/>
                                <w:b/>
                                <w:sz w:val="32"/>
                                <w:szCs w:val="48"/>
                              </w:rPr>
                              <w:t>.</w:t>
                            </w:r>
                          </w:p>
                          <w:p w:rsidR="0089158F" w:rsidRDefault="00891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45pt;margin-top:0;width:296.9pt;height:137.45pt;z-index:2516679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">
                <v:textbox>
                  <w:txbxContent>
                    <w:p w:rsidR="0089158F" w:rsidRPr="00C51419" w:rsidRDefault="0089158F" w:rsidP="0089158F">
                      <w:pPr>
                        <w:spacing w:after="0"/>
                        <w:rPr>
                          <w:rFonts w:ascii="Bodoni MT Black" w:hAnsi="Bodoni MT Black" w:cs="Aharoni"/>
                          <w:b/>
                          <w:sz w:val="32"/>
                          <w:szCs w:val="32"/>
                        </w:rPr>
                      </w:pPr>
                      <w:bookmarkStart w:id="1" w:name="_Hlk115706371"/>
                      <w:bookmarkEnd w:id="1"/>
                      <w:r>
                        <w:rPr>
                          <w:rFonts w:ascii="Bodoni MT Black" w:hAnsi="Bodoni MT Black" w:cs="Aharoni"/>
                          <w:b/>
                          <w:sz w:val="48"/>
                          <w:szCs w:val="48"/>
                        </w:rPr>
                        <w:t>2022</w:t>
                      </w:r>
                      <w:r w:rsidRPr="008274FD">
                        <w:rPr>
                          <w:rFonts w:ascii="Bodoni MT Black" w:hAnsi="Bodoni MT Black" w:cs="Aharoni"/>
                          <w:b/>
                          <w:sz w:val="48"/>
                          <w:szCs w:val="48"/>
                        </w:rPr>
                        <w:t xml:space="preserve"> </w:t>
                      </w:r>
                      <w:r w:rsidRPr="00BC2EC9">
                        <w:rPr>
                          <w:rFonts w:ascii="Bodoni MT Black" w:hAnsi="Bodoni MT Black" w:cs="Aharoni"/>
                          <w:b/>
                          <w:color w:val="FF0000"/>
                          <w:sz w:val="48"/>
                          <w:szCs w:val="48"/>
                        </w:rPr>
                        <w:t xml:space="preserve">Bethany </w:t>
                      </w:r>
                      <w:r w:rsidRPr="00C51419">
                        <w:rPr>
                          <w:rFonts w:ascii="Bodoni MT Black" w:hAnsi="Bodoni MT Black" w:cs="Aharoni"/>
                          <w:b/>
                          <w:color w:val="FF0000"/>
                          <w:sz w:val="48"/>
                          <w:szCs w:val="48"/>
                        </w:rPr>
                        <w:t>Bash</w:t>
                      </w:r>
                      <w:r>
                        <w:rPr>
                          <w:rFonts w:ascii="Bodoni MT Black" w:hAnsi="Bodoni MT Black" w:cs="Aharoni"/>
                          <w:b/>
                          <w:sz w:val="32"/>
                          <w:szCs w:val="32"/>
                        </w:rPr>
                        <w:t xml:space="preserve"> at</w:t>
                      </w:r>
                    </w:p>
                    <w:p w:rsidR="0089158F" w:rsidRPr="00C51419" w:rsidRDefault="0089158F" w:rsidP="0089158F">
                      <w:pPr>
                        <w:spacing w:after="0"/>
                        <w:rPr>
                          <w:rFonts w:ascii="Arial" w:hAnsi="Arial" w:cs="Arial"/>
                          <w:color w:val="202124"/>
                          <w:sz w:val="18"/>
                          <w:szCs w:val="21"/>
                          <w:shd w:val="clear" w:color="auto" w:fill="FFFFFF"/>
                        </w:rPr>
                      </w:pPr>
                      <w:r w:rsidRPr="00C51419">
                        <w:rPr>
                          <w:rFonts w:ascii="Bodoni MT Black" w:hAnsi="Bodoni MT Black" w:cs="Aharoni"/>
                          <w:b/>
                          <w:sz w:val="32"/>
                          <w:szCs w:val="48"/>
                        </w:rPr>
                        <w:t>Polish Falcons</w:t>
                      </w:r>
                      <w:r w:rsidRPr="00C51419">
                        <w:rPr>
                          <w:rFonts w:ascii="Arial" w:hAnsi="Arial" w:cs="Arial"/>
                          <w:color w:val="202124"/>
                          <w:sz w:val="18"/>
                          <w:szCs w:val="21"/>
                          <w:shd w:val="clear" w:color="auto" w:fill="FFFFFF"/>
                        </w:rPr>
                        <w:t xml:space="preserve"> </w:t>
                      </w:r>
                    </w:p>
                    <w:p w:rsidR="0089158F" w:rsidRDefault="0089158F" w:rsidP="0089158F">
                      <w:pPr>
                        <w:spacing w:after="0"/>
                        <w:rPr>
                          <w:rFonts w:ascii="Bodoni MT Black" w:hAnsi="Bodoni MT Black" w:cs="Aharoni"/>
                          <w:b/>
                          <w:sz w:val="32"/>
                          <w:szCs w:val="48"/>
                        </w:rPr>
                      </w:pPr>
                      <w:r w:rsidRPr="00C51419">
                        <w:rPr>
                          <w:rFonts w:ascii="Bodoni MT Black" w:hAnsi="Bodoni MT Black" w:cs="Aharoni"/>
                          <w:b/>
                          <w:sz w:val="32"/>
                          <w:szCs w:val="48"/>
                        </w:rPr>
                        <w:t>431 E 3rd St</w:t>
                      </w:r>
                      <w:r w:rsidR="009C424A">
                        <w:rPr>
                          <w:rFonts w:ascii="Bodoni MT Black" w:hAnsi="Bodoni MT Black" w:cs="Aharoni"/>
                          <w:b/>
                          <w:sz w:val="32"/>
                          <w:szCs w:val="48"/>
                        </w:rPr>
                        <w:t>.</w:t>
                      </w:r>
                    </w:p>
                    <w:p w:rsidR="0089158F" w:rsidRDefault="0089158F"/>
                  </w:txbxContent>
                </v:textbox>
                <w10:wrap type="square"/>
              </v:shape>
            </w:pict>
          </mc:Fallback>
        </mc:AlternateContent>
      </w:r>
    </w:p>
    <w:p w:rsidR="000D0C94" w:rsidRPr="000D0C94" w:rsidRDefault="009C424A" w:rsidP="000D0C94">
      <w:pPr>
        <w:spacing w:after="0" w:line="240" w:lineRule="auto"/>
        <w:jc w:val="center"/>
        <w:rPr>
          <w:rFonts w:eastAsia="Times New Roman" w:cs="Arial"/>
          <w:b/>
          <w:sz w:val="48"/>
          <w:szCs w:val="48"/>
        </w:rPr>
      </w:pPr>
      <w:r>
        <w:rPr>
          <w:rFonts w:eastAsia="Times New Roman" w:cs="Arial"/>
          <w:b/>
          <w:noProof/>
          <w:sz w:val="48"/>
          <w:szCs w:val="48"/>
        </w:rPr>
        <mc:AlternateContent>
          <mc:Choice Requires="wps">
            <w:drawing>
              <wp:anchor distT="0" distB="0" distL="114300" distR="114300" simplePos="0" relativeHeight="251672576" behindDoc="0" locked="0" layoutInCell="1" allowOverlap="1">
                <wp:simplePos x="0" y="0"/>
                <wp:positionH relativeFrom="column">
                  <wp:posOffset>1923596</wp:posOffset>
                </wp:positionH>
                <wp:positionV relativeFrom="paragraph">
                  <wp:posOffset>50165</wp:posOffset>
                </wp:positionV>
                <wp:extent cx="1793966" cy="122355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793966" cy="1223554"/>
                        </a:xfrm>
                        <a:prstGeom prst="rect">
                          <a:avLst/>
                        </a:prstGeom>
                        <a:solidFill>
                          <a:schemeClr val="lt1"/>
                        </a:solidFill>
                        <a:ln w="6350">
                          <a:noFill/>
                        </a:ln>
                      </wps:spPr>
                      <wps:txbx>
                        <w:txbxContent>
                          <w:p w:rsidR="009C424A" w:rsidRDefault="009C424A">
                            <w:r w:rsidRPr="009C424A">
                              <w:rPr>
                                <w:noProof/>
                              </w:rPr>
                              <w:drawing>
                                <wp:inline distT="0" distB="0" distL="0" distR="0" wp14:anchorId="4A661FE4" wp14:editId="4AE24844">
                                  <wp:extent cx="1697446" cy="1127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332" cy="1132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151.45pt;margin-top:3.95pt;width:141.25pt;height:96.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" fillcolor="white [3201]" stroked="f" strokeweight=".5pt">
                <v:textbox>
                  <w:txbxContent>
                    <w:p w:rsidR="009C424A" w:rsidRDefault="009C424A">
                      <w:r w:rsidRPr="009C424A">
                        <w:drawing>
                          <wp:inline distT="0" distB="0" distL="0" distR="0" wp14:anchorId="4A661FE4" wp14:editId="4AE24844">
                            <wp:extent cx="1697446" cy="1127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332" cy="1132335"/>
                                    </a:xfrm>
                                    <a:prstGeom prst="rect">
                                      <a:avLst/>
                                    </a:prstGeom>
                                    <a:noFill/>
                                    <a:ln>
                                      <a:noFill/>
                                    </a:ln>
                                  </pic:spPr>
                                </pic:pic>
                              </a:graphicData>
                            </a:graphic>
                          </wp:inline>
                        </w:drawing>
                      </w:r>
                    </w:p>
                  </w:txbxContent>
                </v:textbox>
              </v:shape>
            </w:pict>
          </mc:Fallback>
        </mc:AlternateContent>
      </w:r>
    </w:p>
    <w:p w:rsidR="000D0C94" w:rsidRPr="000D0C94" w:rsidRDefault="000D0C94" w:rsidP="000D0C94">
      <w:pPr>
        <w:spacing w:after="0" w:line="240" w:lineRule="auto"/>
        <w:jc w:val="center"/>
        <w:rPr>
          <w:rFonts w:eastAsia="Times New Roman" w:cs="Arial"/>
          <w:b/>
          <w:sz w:val="48"/>
          <w:szCs w:val="48"/>
        </w:rPr>
      </w:pPr>
    </w:p>
    <w:p w:rsidR="000D0C94" w:rsidRPr="000D0C94" w:rsidRDefault="000D0C94" w:rsidP="000D0C94">
      <w:pPr>
        <w:spacing w:after="0" w:line="240" w:lineRule="auto"/>
        <w:jc w:val="center"/>
        <w:rPr>
          <w:rFonts w:eastAsia="Times New Roman" w:cs="Arial"/>
          <w:b/>
          <w:sz w:val="48"/>
          <w:szCs w:val="48"/>
        </w:rPr>
      </w:pPr>
    </w:p>
    <w:p w:rsidR="000D0C94" w:rsidRDefault="000D0C94" w:rsidP="00D02A14">
      <w:pPr>
        <w:pStyle w:val="NoSpacing"/>
      </w:pPr>
    </w:p>
    <w:p w:rsidR="00D345E0" w:rsidRDefault="00D345E0" w:rsidP="00D02A14">
      <w:pPr>
        <w:pStyle w:val="NoSpacing"/>
      </w:pPr>
    </w:p>
    <w:p w:rsidR="00D345E0" w:rsidRDefault="00D345E0" w:rsidP="00D02A14">
      <w:pPr>
        <w:pStyle w:val="NoSpacing"/>
      </w:pPr>
    </w:p>
    <w:p w:rsidR="00D15B61" w:rsidRPr="00D02A14" w:rsidRDefault="00D15B61" w:rsidP="00D15B61">
      <w:pPr>
        <w:pStyle w:val="NoSpacing"/>
      </w:pPr>
      <w:r w:rsidRPr="00D02A14">
        <w:t>Dear Friends of Bethany Outreach Center,</w:t>
      </w:r>
    </w:p>
    <w:p w:rsidR="00D15B61" w:rsidRDefault="00D15B61" w:rsidP="00D15B61">
      <w:pPr>
        <w:pStyle w:val="NoSpacing"/>
      </w:pPr>
    </w:p>
    <w:p w:rsidR="00D15B61" w:rsidRDefault="00D15B61" w:rsidP="00D15B61">
      <w:pPr>
        <w:pStyle w:val="NoSpacing"/>
      </w:pPr>
      <w:r>
        <w:t xml:space="preserve">Bethany Outreach Center is located at ground zero for poverty in Erie County.  Our neighbors, many of whom are children, inhabit an area more blighted than </w:t>
      </w:r>
      <w:r w:rsidRPr="009B250A">
        <w:t xml:space="preserve">99% </w:t>
      </w:r>
      <w:r>
        <w:t>of the United States.  We exist for one reason only, to improve the lives of our neighbors through hands-on ministry.</w:t>
      </w:r>
    </w:p>
    <w:p w:rsidR="00D15B61" w:rsidRDefault="00D15B61" w:rsidP="00D15B61">
      <w:pPr>
        <w:pStyle w:val="NoSpacing"/>
      </w:pPr>
    </w:p>
    <w:p w:rsidR="00D15B61" w:rsidRPr="004F4290" w:rsidRDefault="00D15B61" w:rsidP="00D15B61">
      <w:pPr>
        <w:pStyle w:val="NoSpacing"/>
      </w:pPr>
      <w:r>
        <w:t xml:space="preserve">Like most of the neighbors we serve, Bethany Outreach Center owns very little.  We rent space, we have no mortgage, the furniture and office equipment have seen better days.  We have one part-time executive director and one part-time </w:t>
      </w:r>
      <w:r w:rsidRPr="004F4290">
        <w:t xml:space="preserve">executive assistant both of whom work wonders in finding and inspiring volunteer help.  Last year </w:t>
      </w:r>
      <w:r w:rsidR="00D16BE5" w:rsidRPr="004F4290">
        <w:t xml:space="preserve">(2021) </w:t>
      </w:r>
      <w:r w:rsidRPr="004F4290">
        <w:t xml:space="preserve">volunteers gave </w:t>
      </w:r>
      <w:r w:rsidR="003E0E82" w:rsidRPr="004F4290">
        <w:t xml:space="preserve">4,098 </w:t>
      </w:r>
      <w:r w:rsidRPr="004F4290">
        <w:t>hours of their time!</w:t>
      </w:r>
    </w:p>
    <w:p w:rsidR="00D15B61" w:rsidRPr="004F4290" w:rsidRDefault="00D15B61" w:rsidP="00D15B61">
      <w:pPr>
        <w:pStyle w:val="NoSpacing"/>
      </w:pPr>
    </w:p>
    <w:p w:rsidR="00D15B61" w:rsidRPr="004F4290" w:rsidRDefault="00D15B61" w:rsidP="00D15B61">
      <w:pPr>
        <w:pStyle w:val="NoSpacing"/>
      </w:pPr>
      <w:r w:rsidRPr="004F4290">
        <w:t xml:space="preserve">With these volunteers our food pantry opens its doors weekly to provide much needed food items during the calendar year, including Thanksgiving dinner items. Our clothes closet provides, free of any charge, clothing appropriate to the changing seasons.  </w:t>
      </w:r>
      <w:r w:rsidR="00F85256" w:rsidRPr="004F4290">
        <w:t xml:space="preserve">During the Pandemic we had the additional challenge every week of providing this food and clothing outside in the fresh (and sometimes freezing cold) air.  </w:t>
      </w:r>
      <w:r w:rsidRPr="004F4290">
        <w:t xml:space="preserve">Our clients made their selections from over </w:t>
      </w:r>
      <w:r w:rsidR="003E0E82" w:rsidRPr="004F4290">
        <w:t>26,911</w:t>
      </w:r>
      <w:r w:rsidRPr="004F4290">
        <w:t xml:space="preserve"> pounds of donated clothing last year.  Because many of our neighbors are newly arrived immigrants,</w:t>
      </w:r>
      <w:r w:rsidR="00F85256" w:rsidRPr="004F4290">
        <w:t xml:space="preserve"> including Ukrainians, </w:t>
      </w:r>
      <w:r w:rsidRPr="004F4290">
        <w:t>we provide a variety of household necessities</w:t>
      </w:r>
      <w:r w:rsidR="003E0E82" w:rsidRPr="004F4290">
        <w:t xml:space="preserve"> -- </w:t>
      </w:r>
      <w:r w:rsidRPr="004F4290">
        <w:t xml:space="preserve">again free of any charge.  </w:t>
      </w:r>
      <w:r w:rsidR="00122274" w:rsidRPr="004F4290">
        <w:t>W</w:t>
      </w:r>
      <w:r w:rsidRPr="004F4290">
        <w:t xml:space="preserve">e </w:t>
      </w:r>
      <w:r w:rsidR="00122274" w:rsidRPr="004F4290">
        <w:t xml:space="preserve">now </w:t>
      </w:r>
      <w:r w:rsidRPr="004F4290">
        <w:t xml:space="preserve">offer </w:t>
      </w:r>
      <w:r w:rsidR="003E0E82" w:rsidRPr="004F4290">
        <w:t xml:space="preserve">additional </w:t>
      </w:r>
      <w:r w:rsidRPr="004F4290">
        <w:t xml:space="preserve">programs in </w:t>
      </w:r>
      <w:r w:rsidR="00122274" w:rsidRPr="004F4290">
        <w:t xml:space="preserve">healthy living, community service for students, and </w:t>
      </w:r>
      <w:r w:rsidRPr="004F4290">
        <w:t xml:space="preserve">service learning projects for children.   Last year </w:t>
      </w:r>
      <w:r w:rsidR="003E0E82" w:rsidRPr="004F4290">
        <w:t xml:space="preserve">1,132 </w:t>
      </w:r>
      <w:r w:rsidRPr="004F4290">
        <w:t xml:space="preserve">households, </w:t>
      </w:r>
      <w:r w:rsidR="007E2E65" w:rsidRPr="004F4290">
        <w:t>including</w:t>
      </w:r>
      <w:r w:rsidRPr="004F4290">
        <w:t xml:space="preserve"> </w:t>
      </w:r>
      <w:r w:rsidR="007E2E65" w:rsidRPr="004F4290">
        <w:t>350</w:t>
      </w:r>
      <w:r w:rsidRPr="004F4290">
        <w:t xml:space="preserve"> children </w:t>
      </w:r>
      <w:r w:rsidR="00035C36" w:rsidRPr="004F4290">
        <w:t>were served</w:t>
      </w:r>
      <w:r w:rsidR="00496429" w:rsidRPr="004F4290">
        <w:t xml:space="preserve"> by</w:t>
      </w:r>
      <w:r w:rsidRPr="004F4290">
        <w:t xml:space="preserve"> the programs offered at the center.</w:t>
      </w:r>
    </w:p>
    <w:p w:rsidR="00D15B61" w:rsidRDefault="00D15B61" w:rsidP="00D15B61">
      <w:pPr>
        <w:pStyle w:val="NoSpacing"/>
      </w:pPr>
    </w:p>
    <w:p w:rsidR="00D15B61" w:rsidRDefault="00D15B61" w:rsidP="00D15B61">
      <w:pPr>
        <w:pStyle w:val="NoSpacing"/>
      </w:pPr>
      <w:r>
        <w:t xml:space="preserve">On </w:t>
      </w:r>
      <w:r w:rsidR="00122274">
        <w:t>October 30</w:t>
      </w:r>
      <w:r w:rsidR="00122274" w:rsidRPr="00122274">
        <w:rPr>
          <w:vertAlign w:val="superscript"/>
        </w:rPr>
        <w:t>th</w:t>
      </w:r>
      <w:r>
        <w:t xml:space="preserve">, we will invite the local community to attend our “Bethany Bash” fundraising event.  Those attending will enjoy </w:t>
      </w:r>
      <w:r w:rsidR="00753718">
        <w:t xml:space="preserve">games of </w:t>
      </w:r>
      <w:r>
        <w:t>BINGO, tip boards, a Basket Auction</w:t>
      </w:r>
      <w:r w:rsidR="009B250A">
        <w:t>, pull tabs</w:t>
      </w:r>
      <w:r>
        <w:t xml:space="preserve"> and a 50/50 drawing. This is sure to be a popular event with the local community.</w:t>
      </w:r>
    </w:p>
    <w:p w:rsidR="00D15B61" w:rsidRDefault="00D15B61" w:rsidP="00D15B61">
      <w:pPr>
        <w:pStyle w:val="NoSpacing"/>
      </w:pPr>
    </w:p>
    <w:p w:rsidR="00D15B61" w:rsidRDefault="00D15B61" w:rsidP="00D15B61">
      <w:pPr>
        <w:pStyle w:val="NoSpacing"/>
      </w:pPr>
      <w:r>
        <w:t>We are hopeful that you will agree to partner with us by being a sponsor of our event, or by donating one or more items for our Basket Auction.  Please complete the enclosed Commitment Form and return it as soon as possible.  When you participate, rest assured that the dollars you provide will be used in personal face to face ministry with cost effectiveness second to none.</w:t>
      </w:r>
    </w:p>
    <w:p w:rsidR="00D15B61" w:rsidRDefault="00D15B61" w:rsidP="00D15B61">
      <w:pPr>
        <w:pStyle w:val="NoSpacing"/>
      </w:pPr>
    </w:p>
    <w:p w:rsidR="00D15B61" w:rsidRDefault="00D15B61" w:rsidP="00D15B61">
      <w:pPr>
        <w:pStyle w:val="NoSpacing"/>
      </w:pPr>
      <w:r>
        <w:t>Thank you for your support,</w:t>
      </w:r>
      <w:r w:rsidR="00841384" w:rsidRPr="00841384">
        <w:rPr>
          <w:noProof/>
        </w:rPr>
        <w:t xml:space="preserve"> </w:t>
      </w:r>
    </w:p>
    <w:p w:rsidR="00D345E0" w:rsidRDefault="00841384" w:rsidP="00D02A14">
      <w:pPr>
        <w:pStyle w:val="NoSpacing"/>
      </w:pPr>
      <w:r>
        <w:rPr>
          <w:noProof/>
        </w:rPr>
        <w:drawing>
          <wp:anchor distT="0" distB="0" distL="114300" distR="114300" simplePos="0" relativeHeight="251679744" behindDoc="1" locked="0" layoutInCell="1" allowOverlap="1" wp14:anchorId="2843C3ED">
            <wp:simplePos x="0" y="0"/>
            <wp:positionH relativeFrom="column">
              <wp:posOffset>2351314</wp:posOffset>
            </wp:positionH>
            <wp:positionV relativeFrom="paragraph">
              <wp:posOffset>86088</wp:posOffset>
            </wp:positionV>
            <wp:extent cx="3628390" cy="62674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229" t="9313" b="6841"/>
                    <a:stretch/>
                  </pic:blipFill>
                  <pic:spPr bwMode="auto">
                    <a:xfrm>
                      <a:off x="0" y="0"/>
                      <a:ext cx="3628390" cy="626745"/>
                    </a:xfrm>
                    <a:prstGeom prst="rect">
                      <a:avLst/>
                    </a:prstGeom>
                    <a:noFill/>
                    <a:ln>
                      <a:noFill/>
                    </a:ln>
                    <a:extLst>
                      <a:ext uri="{53640926-AAD7-44D8-BBD7-CCE9431645EC}">
                        <a14:shadowObscured xmlns:a14="http://schemas.microsoft.com/office/drawing/2010/main"/>
                      </a:ext>
                    </a:extLst>
                  </pic:spPr>
                </pic:pic>
              </a:graphicData>
            </a:graphic>
          </wp:anchor>
        </w:drawing>
      </w:r>
    </w:p>
    <w:p w:rsidR="00B859B8" w:rsidRPr="000D0C94" w:rsidRDefault="00841384" w:rsidP="00D02A14">
      <w:pPr>
        <w:pStyle w:val="NoSpacing"/>
        <w:rPr>
          <w:rFonts w:ascii="Bradley Hand ITC" w:hAnsi="Bradley Hand ITC"/>
          <w:b/>
          <w:sz w:val="36"/>
          <w:szCs w:val="36"/>
        </w:rPr>
      </w:pPr>
      <w:r>
        <w:rPr>
          <w:rFonts w:ascii="Bradley Hand ITC" w:hAnsi="Bradley Hand ITC"/>
          <w:b/>
          <w:sz w:val="36"/>
          <w:szCs w:val="36"/>
        </w:rPr>
        <w:t>Carol Gleichsner</w:t>
      </w:r>
    </w:p>
    <w:p w:rsidR="00841384" w:rsidRDefault="00841384" w:rsidP="00D02A14">
      <w:pPr>
        <w:pStyle w:val="NoSpacing"/>
      </w:pPr>
      <w:r>
        <w:t>Carol Gleichsner</w:t>
      </w:r>
    </w:p>
    <w:p w:rsidR="00B859B8" w:rsidRDefault="00841384" w:rsidP="00D02A14">
      <w:pPr>
        <w:pStyle w:val="NoSpacing"/>
      </w:pPr>
      <w:r>
        <w:rPr>
          <w:noProof/>
        </w:rPr>
        <w:drawing>
          <wp:anchor distT="0" distB="0" distL="114300" distR="114300" simplePos="0" relativeHeight="251680768" behindDoc="1" locked="0" layoutInCell="1" allowOverlap="1" wp14:anchorId="162E37E8">
            <wp:simplePos x="0" y="0"/>
            <wp:positionH relativeFrom="column">
              <wp:posOffset>2960855</wp:posOffset>
            </wp:positionH>
            <wp:positionV relativeFrom="paragraph">
              <wp:posOffset>3356</wp:posOffset>
            </wp:positionV>
            <wp:extent cx="2616075" cy="944336"/>
            <wp:effectExtent l="0" t="0" r="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905" cy="951494"/>
                    </a:xfrm>
                    <a:prstGeom prst="rect">
                      <a:avLst/>
                    </a:prstGeom>
                    <a:noFill/>
                  </pic:spPr>
                </pic:pic>
              </a:graphicData>
            </a:graphic>
            <wp14:sizeRelH relativeFrom="margin">
              <wp14:pctWidth>0</wp14:pctWidth>
            </wp14:sizeRelH>
            <wp14:sizeRelV relativeFrom="margin">
              <wp14:pctHeight>0</wp14:pctHeight>
            </wp14:sizeRelV>
          </wp:anchor>
        </w:drawing>
      </w:r>
      <w:r w:rsidR="00B859B8">
        <w:t>Board Chair</w:t>
      </w:r>
    </w:p>
    <w:p w:rsidR="00875598" w:rsidRDefault="00851396" w:rsidP="00D02A14">
      <w:pPr>
        <w:pStyle w:val="NoSpacing"/>
      </w:pPr>
      <w:hyperlink r:id="rId10" w:history="1">
        <w:r w:rsidR="00875598" w:rsidRPr="0082187D">
          <w:rPr>
            <w:rStyle w:val="Hyperlink"/>
          </w:rPr>
          <w:t>carol@bethanyoutreachcenter.org</w:t>
        </w:r>
      </w:hyperlink>
      <w:r w:rsidR="00875598">
        <w:t xml:space="preserve"> </w:t>
      </w:r>
    </w:p>
    <w:p w:rsidR="0004095E" w:rsidRDefault="0004095E" w:rsidP="0004095E">
      <w:pPr>
        <w:pStyle w:val="NoSpacing"/>
      </w:pPr>
      <w:r>
        <w:rPr>
          <w:noProof/>
        </w:rPr>
        <w:drawing>
          <wp:inline distT="0" distB="0" distL="0" distR="0">
            <wp:extent cx="1162594" cy="95253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ethany_tiltedlogo_variation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7457" cy="989295"/>
                    </a:xfrm>
                    <a:prstGeom prst="rect">
                      <a:avLst/>
                    </a:prstGeom>
                  </pic:spPr>
                </pic:pic>
              </a:graphicData>
            </a:graphic>
          </wp:inline>
        </w:drawing>
      </w:r>
    </w:p>
    <w:sectPr w:rsidR="0004095E" w:rsidSect="00040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1927"/>
    <w:multiLevelType w:val="hybridMultilevel"/>
    <w:tmpl w:val="6AC8E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74963"/>
    <w:multiLevelType w:val="hybridMultilevel"/>
    <w:tmpl w:val="49B4F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14"/>
    <w:rsid w:val="00035C36"/>
    <w:rsid w:val="0004095E"/>
    <w:rsid w:val="000C08D5"/>
    <w:rsid w:val="000D0C94"/>
    <w:rsid w:val="00122274"/>
    <w:rsid w:val="002E475C"/>
    <w:rsid w:val="002E5845"/>
    <w:rsid w:val="003048DB"/>
    <w:rsid w:val="003908CA"/>
    <w:rsid w:val="003E0E82"/>
    <w:rsid w:val="004856E6"/>
    <w:rsid w:val="00486C4D"/>
    <w:rsid w:val="00496429"/>
    <w:rsid w:val="004F4290"/>
    <w:rsid w:val="006E0A9F"/>
    <w:rsid w:val="007357E0"/>
    <w:rsid w:val="00752EE5"/>
    <w:rsid w:val="00753718"/>
    <w:rsid w:val="007E2E65"/>
    <w:rsid w:val="00804202"/>
    <w:rsid w:val="008159B8"/>
    <w:rsid w:val="00841384"/>
    <w:rsid w:val="00851396"/>
    <w:rsid w:val="00875598"/>
    <w:rsid w:val="0089158F"/>
    <w:rsid w:val="00933518"/>
    <w:rsid w:val="009B250A"/>
    <w:rsid w:val="009C424A"/>
    <w:rsid w:val="009E3172"/>
    <w:rsid w:val="00A36917"/>
    <w:rsid w:val="00A464D0"/>
    <w:rsid w:val="00B859B8"/>
    <w:rsid w:val="00C24DA1"/>
    <w:rsid w:val="00D02A14"/>
    <w:rsid w:val="00D15B61"/>
    <w:rsid w:val="00D16BE5"/>
    <w:rsid w:val="00D345E0"/>
    <w:rsid w:val="00F23721"/>
    <w:rsid w:val="00F85256"/>
    <w:rsid w:val="00FE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56B61-50DB-4247-AD1F-3468E134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A14"/>
    <w:pPr>
      <w:spacing w:after="0" w:line="240" w:lineRule="auto"/>
    </w:pPr>
  </w:style>
  <w:style w:type="paragraph" w:styleId="ListParagraph">
    <w:name w:val="List Paragraph"/>
    <w:basedOn w:val="Normal"/>
    <w:uiPriority w:val="34"/>
    <w:qFormat/>
    <w:rsid w:val="000D0C94"/>
    <w:pPr>
      <w:ind w:left="720"/>
      <w:contextualSpacing/>
    </w:pPr>
  </w:style>
  <w:style w:type="character" w:styleId="Hyperlink">
    <w:name w:val="Hyperlink"/>
    <w:basedOn w:val="DefaultParagraphFont"/>
    <w:uiPriority w:val="99"/>
    <w:unhideWhenUsed/>
    <w:rsid w:val="0004095E"/>
    <w:rPr>
      <w:color w:val="0000FF" w:themeColor="hyperlink"/>
      <w:u w:val="single"/>
    </w:rPr>
  </w:style>
  <w:style w:type="character" w:styleId="UnresolvedMention">
    <w:name w:val="Unresolved Mention"/>
    <w:basedOn w:val="DefaultParagraphFont"/>
    <w:uiPriority w:val="99"/>
    <w:semiHidden/>
    <w:unhideWhenUsed/>
    <w:rsid w:val="00875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carol@bethanyoutreachcenter.or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33FC0-952F-493C-BF49-CB8A9091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Outreach Center</dc:creator>
  <cp:keywords/>
  <dc:description/>
  <cp:lastModifiedBy>Eric and Cindy Hedlund</cp:lastModifiedBy>
  <cp:revision>2</cp:revision>
  <dcterms:created xsi:type="dcterms:W3CDTF">2022-10-04T19:48:00Z</dcterms:created>
  <dcterms:modified xsi:type="dcterms:W3CDTF">2022-10-04T19:48:00Z</dcterms:modified>
</cp:coreProperties>
</file>